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عقد عمل</w:t>
      </w:r>
    </w:p>
    <w:p>
      <w:pPr>
        <w:bidi w:val="1"/>
        <w:jc w:val="right"/>
      </w:pPr>
      <w:r>
        <w:rPr>
          <w:rFonts w:ascii="Arial" w:hAnsi="Arial" w:cs="Arial"/>
          <w:b/>
          <w:color w:val="0B2063"/>
          <w:sz w:val="24"/>
          <w:rtl w:val="1"/>
          <w:szCs w:val="24"/>
          <w:bCs/>
        </w:rPr>
        <w:t>الطرف الأول: صاحب العمل</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المنشأة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السجل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مقر المنشأة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يمثلها في التوقيع</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الطرف الثاني: العامل</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العامل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الجنسية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الهوية أو الإقامة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عنوان الإقامة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الجوال</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بيانات العقد</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تاريخ تحرير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المسمى الوظيفي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مكان العمل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المباشرة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نوع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مدة العقد إن كان محدداً</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فترة التجربة بالأيام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ساعات العمل اليومية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أيام العمل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الإجازة السنوية بالأيام</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حُرر هذا العقد في ................ بين ................، ومقرها ................، ويمثلها ................، ويشار إليها فيما يلي بالطرف الأول، وبين ................، ................ الجنسية، ويشار إليه بالطرف الثاني. واتفقا على ما يلي:</w:t>
      </w:r>
    </w:p>
    <w:p>
      <w:pPr>
        <w:bidi w:val="1"/>
        <w:jc w:val="right"/>
      </w:pPr>
      <w:r>
        <w:rPr>
          <w:rFonts w:ascii="Arial" w:hAnsi="Arial" w:cs="Arial"/>
          <w:b/>
          <w:color w:val="0B2063"/>
          <w:sz w:val="24"/>
          <w:rtl w:val="1"/>
          <w:szCs w:val="24"/>
          <w:bCs/>
        </w:rPr>
        <w:t>البند الأول: العمل ومكانه</w:t>
      </w:r>
    </w:p>
    <w:p>
      <w:pPr>
        <w:bidi w:val="1"/>
        <w:jc w:val="right"/>
      </w:pPr>
      <w:r>
        <w:rPr>
          <w:rFonts w:ascii="Arial" w:hAnsi="Arial" w:cs="Arial"/>
          <w:b w:val="0"/>
          <w:sz w:val="22"/>
          <w:rtl w:val="1"/>
          <w:szCs w:val="22"/>
        </w:rPr>
        <w:t>يعمل الطرف الثاني لدى الطرف الأول بوظيفة ................ في ................، ويباشر عمله في .................</w:t>
      </w:r>
    </w:p>
    <w:p>
      <w:pPr>
        <w:bidi w:val="1"/>
        <w:jc w:val="right"/>
      </w:pPr>
      <w:r>
        <w:rPr>
          <w:rFonts w:ascii="Arial" w:hAnsi="Arial" w:cs="Arial"/>
          <w:b/>
          <w:color w:val="0B2063"/>
          <w:sz w:val="24"/>
          <w:rtl w:val="1"/>
          <w:szCs w:val="24"/>
          <w:bCs/>
        </w:rPr>
        <w:t>البند الثاني: مدة العقد</w:t>
      </w:r>
    </w:p>
    <w:p>
      <w:pPr>
        <w:bidi w:val="1"/>
        <w:jc w:val="right"/>
      </w:pPr>
      <w:r>
        <w:rPr>
          <w:rFonts w:ascii="Arial" w:hAnsi="Arial" w:cs="Arial"/>
          <w:b w:val="0"/>
          <w:sz w:val="22"/>
          <w:rtl w:val="1"/>
          <w:szCs w:val="22"/>
        </w:rPr>
        <w:t>هذا العقد ................، ومدته إن كان محدداً: ................. وإذا استمر الطرفان في تنفيذه بعد انتهاء مدته عُدّ غير محدد المدة.</w:t>
      </w:r>
    </w:p>
    <w:p>
      <w:pPr>
        <w:bidi w:val="1"/>
        <w:jc w:val="right"/>
      </w:pPr>
      <w:r>
        <w:rPr>
          <w:rFonts w:ascii="Arial" w:hAnsi="Arial" w:cs="Arial"/>
          <w:b/>
          <w:color w:val="0B2063"/>
          <w:sz w:val="24"/>
          <w:rtl w:val="1"/>
          <w:szCs w:val="24"/>
          <w:bCs/>
        </w:rPr>
        <w:t>البند الثالث: فترة التجربة</w:t>
      </w:r>
    </w:p>
    <w:p>
      <w:pPr>
        <w:bidi w:val="1"/>
        <w:jc w:val="right"/>
      </w:pPr>
      <w:r>
        <w:rPr>
          <w:rFonts w:ascii="Arial" w:hAnsi="Arial" w:cs="Arial"/>
          <w:b w:val="0"/>
          <w:sz w:val="22"/>
          <w:rtl w:val="1"/>
          <w:szCs w:val="22"/>
        </w:rPr>
        <w:t>يخضع الطرف الثاني لفترة تجربة مدتها ................ يوماً تبدأ من يوم مباشرته العمل، على ألا يتجاوز مجموعها مئة وثمانين يوماً.</w:t>
      </w:r>
    </w:p>
    <w:p>
      <w:pPr>
        <w:bidi w:val="1"/>
        <w:jc w:val="right"/>
      </w:pPr>
      <w:r>
        <w:rPr>
          <w:rFonts w:ascii="Arial" w:hAnsi="Arial" w:cs="Arial"/>
          <w:b/>
          <w:color w:val="0B2063"/>
          <w:sz w:val="24"/>
          <w:rtl w:val="1"/>
          <w:szCs w:val="24"/>
          <w:bCs/>
        </w:rPr>
        <w:t>البند الرابع: الأجر</w:t>
      </w:r>
    </w:p>
    <w:p>
      <w:pPr>
        <w:bidi w:val="1"/>
        <w:jc w:val="right"/>
      </w:pPr>
      <w:r>
        <w:rPr>
          <w:rFonts w:ascii="Arial" w:hAnsi="Arial" w:cs="Arial"/>
          <w:b w:val="0"/>
          <w:sz w:val="22"/>
          <w:rtl w:val="1"/>
          <w:szCs w:val="22"/>
        </w:rPr>
        <w:t>يستحق الطرف الثاني أجراً شهرياً إجمالياً قدره ................ ريال، يُدفع بالعملة الرسمية للمملكة مرة كل شهر، ويتكون مما يلي:</w:t>
      </w:r>
    </w:p>
    <w:tbl>
      <w:tblPr>
        <w:tblW w:type="auto" w:w="0"/>
        <w:jc w:val="center"/>
        <w:tblLook w:firstColumn="1" w:firstRow="1" w:lastColumn="0" w:lastRow="0" w:noHBand="0" w:noVBand="1" w:val="04A0"/>
        <w:tblStyle w:val="TableGrid"/>
        <w:bidiVisual w:val="1"/>
      </w:tblPr>
      <w:tblGrid>
        <w:gridCol w:w="3289"/>
        <w:gridCol w:w="3289"/>
        <w:gridCol w:w="3289"/>
      </w:tblGrid>
      <w:tr>
        <w:tc>
          <w:tcPr>
            <w:tcW w:type="dxa" w:w="3289"/>
            <w:shd w:val="clear" w:color="auto" w:fill="0B2063"/>
          </w:tcPr>
          <w:p>
            <w:pPr>
              <w:bidi w:val="1"/>
              <w:jc w:val="right"/>
            </w:pPr>
            <w:r>
              <w:rPr>
                <w:rFonts w:ascii="Arial" w:hAnsi="Arial" w:cs="Arial"/>
                <w:b/>
                <w:color w:val="FFFFFF"/>
                <w:sz w:val="18"/>
                <w:rtl w:val="1"/>
                <w:szCs w:val="18"/>
                <w:bCs/>
              </w:rPr>
              <w:t>مكوّن الأجر</w:t>
            </w:r>
          </w:p>
        </w:tc>
        <w:tc>
          <w:tcPr>
            <w:tcW w:type="dxa" w:w="3289"/>
            <w:shd w:val="clear" w:color="auto" w:fill="0B2063"/>
          </w:tcPr>
          <w:p>
            <w:pPr>
              <w:bidi w:val="1"/>
              <w:jc w:val="right"/>
            </w:pPr>
            <w:r>
              <w:rPr>
                <w:rFonts w:ascii="Arial" w:hAnsi="Arial" w:cs="Arial"/>
                <w:b/>
                <w:color w:val="FFFFFF"/>
                <w:sz w:val="18"/>
                <w:rtl w:val="1"/>
                <w:szCs w:val="18"/>
                <w:bCs/>
              </w:rPr>
              <w:t>المبلغ الشهري (ريال)</w:t>
            </w:r>
          </w:p>
        </w:tc>
        <w:tc>
          <w:tcPr>
            <w:tcW w:type="dxa" w:w="3289"/>
            <w:shd w:val="clear" w:color="auto" w:fill="0B2063"/>
          </w:tcPr>
          <w:p>
            <w:pPr>
              <w:bidi w:val="1"/>
              <w:jc w:val="right"/>
            </w:pPr>
            <w:r>
              <w:rPr>
                <w:rFonts w:ascii="Arial" w:hAnsi="Arial" w:cs="Arial"/>
                <w:b/>
                <w:color w:val="FFFFFF"/>
                <w:sz w:val="18"/>
                <w:rtl w:val="1"/>
                <w:szCs w:val="18"/>
                <w:bCs/>
              </w:rPr>
              <w:t>طريقة الاستحقاق</w:t>
            </w:r>
          </w:p>
        </w:tc>
      </w:tr>
      <w:tr>
        <w:tc>
          <w:tcPr>
            <w:tcW w:type="dxa" w:w="3289"/>
          </w:tcPr>
          <w:p>
            <w:pPr>
              <w:bidi w:val="1"/>
              <w:jc w:val="right"/>
            </w:pPr>
            <w:r>
              <w:rPr>
                <w:rFonts w:ascii="Arial" w:hAnsi="Arial" w:cs="Arial"/>
                <w:b w:val="0"/>
                <w:sz w:val="18"/>
                <w:rtl w:val="1"/>
                <w:szCs w:val="18"/>
              </w:rPr>
              <w:t>الأجر الأساسي</w:t>
            </w:r>
          </w:p>
        </w:tc>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t>شهرياً</w:t>
            </w:r>
          </w:p>
        </w:tc>
      </w:tr>
      <w:tr>
        <w:tc>
          <w:tcPr>
            <w:tcW w:type="dxa" w:w="3289"/>
          </w:tcPr>
          <w:p>
            <w:pPr>
              <w:bidi w:val="1"/>
              <w:jc w:val="right"/>
            </w:pPr>
            <w:r>
              <w:rPr>
                <w:rFonts w:ascii="Arial" w:hAnsi="Arial" w:cs="Arial"/>
                <w:b w:val="0"/>
                <w:sz w:val="18"/>
                <w:rtl w:val="1"/>
                <w:szCs w:val="18"/>
              </w:rPr>
              <w:t>بدل السكن</w:t>
            </w:r>
          </w:p>
        </w:tc>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t>شهرياً</w:t>
            </w:r>
          </w:p>
        </w:tc>
      </w:tr>
      <w:tr>
        <w:tc>
          <w:tcPr>
            <w:tcW w:type="dxa" w:w="3289"/>
          </w:tcPr>
          <w:p>
            <w:pPr>
              <w:bidi w:val="1"/>
              <w:jc w:val="right"/>
            </w:pPr>
            <w:r>
              <w:rPr>
                <w:rFonts w:ascii="Arial" w:hAnsi="Arial" w:cs="Arial"/>
                <w:b w:val="0"/>
                <w:sz w:val="18"/>
                <w:rtl w:val="1"/>
                <w:szCs w:val="18"/>
              </w:rPr>
              <w:t>بدل النقل</w:t>
            </w:r>
          </w:p>
        </w:tc>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t>شهرياً</w:t>
            </w:r>
          </w:p>
        </w:tc>
      </w:tr>
      <w:tr>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r>
          </w:p>
        </w:tc>
      </w:tr>
      <w:tr>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r>
          </w:p>
        </w:tc>
        <w:tc>
          <w:tcPr>
            <w:tcW w:type="dxa" w:w="3289"/>
          </w:tcPr>
          <w:p>
            <w:pPr>
              <w:bidi w:val="1"/>
              <w:jc w:val="right"/>
            </w:pPr>
            <w:r>
              <w:rPr>
                <w:rFonts w:ascii="Arial" w:hAnsi="Arial" w:cs="Arial"/>
                <w:b w:val="0"/>
                <w:sz w:val="18"/>
                <w:rtl w:val="1"/>
                <w:szCs w:val="18"/>
              </w:rPr>
            </w:r>
          </w:p>
        </w:tc>
      </w:tr>
    </w:tbl>
    <w:p/>
    <w:tbl>
      <w:tblPr>
        <w:tblW w:type="auto" w:w="0"/>
        <w:jc w:val="center"/>
        <w:tblLook w:firstColumn="1" w:firstRow="1" w:lastColumn="0" w:lastRow="0" w:noHBand="0" w:noVBand="1" w:val="04A0"/>
        <w:tblStyle w:val="TableGrid"/>
        <w:bidiVisual w:val="1"/>
      </w:tblPr>
      <w:tblGrid>
        <w:gridCol w:w="4933"/>
        <w:gridCol w:w="4933"/>
      </w:tblGrid>
      <w:tr>
        <w:tc>
          <w:tcPr>
            <w:tcW w:type="dxa" w:w="4933"/>
            <w:shd w:val="clear" w:color="auto" w:fill="F4F7FF"/>
          </w:tcPr>
          <w:p>
            <w:pPr>
              <w:bidi w:val="1"/>
              <w:jc w:val="right"/>
            </w:pPr>
            <w:r>
              <w:rPr>
                <w:rFonts w:ascii="Arial" w:hAnsi="Arial" w:cs="Arial"/>
                <w:b/>
                <w:color w:val="0B2063"/>
                <w:sz w:val="20"/>
                <w:rtl w:val="1"/>
                <w:szCs w:val="20"/>
                <w:bCs/>
              </w:rPr>
              <w:t>الأجر الشهري الإجمالي</w:t>
            </w:r>
          </w:p>
        </w:tc>
        <w:tc>
          <w:tcPr>
            <w:tcW w:type="dxa" w:w="4933"/>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البند الخامس: ساعات العمل والراحة</w:t>
      </w:r>
    </w:p>
    <w:p>
      <w:pPr>
        <w:bidi w:val="1"/>
        <w:jc w:val="right"/>
      </w:pPr>
      <w:r>
        <w:rPr>
          <w:rFonts w:ascii="Arial" w:hAnsi="Arial" w:cs="Arial"/>
          <w:b w:val="0"/>
          <w:sz w:val="22"/>
          <w:rtl w:val="1"/>
          <w:szCs w:val="22"/>
        </w:rPr>
        <w:t>يعمل الطرف الثاني ................ ساعات في اليوم ................، بما لا يزيد على ثماني ساعات يومياً أو ثمانٍ وأربعين ساعة أسبوعياً، ويوم الجمعة راحة أسبوعية بأجر كامل. وما زاد على ذلك عمل إضافي يستحق عنه أجر الساعة مضافاً إليه 50% من أجره الأساسي.</w:t>
      </w:r>
    </w:p>
    <w:p>
      <w:pPr>
        <w:bidi w:val="1"/>
        <w:jc w:val="right"/>
      </w:pPr>
      <w:r>
        <w:rPr>
          <w:rFonts w:ascii="Arial" w:hAnsi="Arial" w:cs="Arial"/>
          <w:b/>
          <w:color w:val="0B2063"/>
          <w:sz w:val="24"/>
          <w:rtl w:val="1"/>
          <w:szCs w:val="24"/>
          <w:bCs/>
        </w:rPr>
        <w:t>البند السادس: الإجازة السنوية</w:t>
      </w:r>
    </w:p>
    <w:p>
      <w:pPr>
        <w:bidi w:val="1"/>
        <w:jc w:val="right"/>
      </w:pPr>
      <w:r>
        <w:rPr>
          <w:rFonts w:ascii="Arial" w:hAnsi="Arial" w:cs="Arial"/>
          <w:b w:val="0"/>
          <w:sz w:val="22"/>
          <w:rtl w:val="1"/>
          <w:szCs w:val="22"/>
        </w:rPr>
        <w:t>يستحق الطرف الثاني إجازة سنوية بأجر مدتها ................ يوماً، تصبح ثلاثين يوماً إذا أمضى خمس سنوات متصلة. ويحدد الطرف الأول موعدها بحسب حاجة العمل ويبلغه به قبل ثلاثين يوماً على الأقل.</w:t>
      </w:r>
    </w:p>
    <w:p>
      <w:pPr>
        <w:bidi w:val="1"/>
        <w:jc w:val="right"/>
      </w:pPr>
      <w:r>
        <w:rPr>
          <w:rFonts w:ascii="Arial" w:hAnsi="Arial" w:cs="Arial"/>
          <w:b/>
          <w:color w:val="0B2063"/>
          <w:sz w:val="24"/>
          <w:rtl w:val="1"/>
          <w:szCs w:val="24"/>
          <w:bCs/>
        </w:rPr>
        <w:t>البند السابع: الإشعار بإنهاء العقد</w:t>
      </w:r>
    </w:p>
    <w:p>
      <w:pPr>
        <w:bidi w:val="1"/>
        <w:jc w:val="right"/>
      </w:pPr>
      <w:r>
        <w:rPr>
          <w:rFonts w:ascii="Arial" w:hAnsi="Arial" w:cs="Arial"/>
          <w:b w:val="0"/>
          <w:sz w:val="22"/>
          <w:rtl w:val="1"/>
          <w:szCs w:val="22"/>
        </w:rPr>
        <w:t>إذا كان العقد غير محدد المدة فلكل طرف إنهاؤه بإشعار مكتوب: قبل ثلاثين يوماً على الأقل إن كان الإنهاء من الطرف الثاني، وقبل ستين يوماً على الأقل إن كان من الطرف الأول.</w:t>
      </w:r>
    </w:p>
    <w:p>
      <w:pPr>
        <w:bidi w:val="1"/>
        <w:jc w:val="right"/>
      </w:pPr>
      <w:r>
        <w:rPr>
          <w:rFonts w:ascii="Arial" w:hAnsi="Arial" w:cs="Arial"/>
          <w:b/>
          <w:color w:val="0B2063"/>
          <w:sz w:val="24"/>
          <w:rtl w:val="1"/>
          <w:szCs w:val="24"/>
          <w:bCs/>
        </w:rPr>
        <w:t>البند الثامن: التزامات الطرفين</w:t>
      </w:r>
    </w:p>
    <w:p>
      <w:pPr>
        <w:bidi w:val="1"/>
        <w:ind w:right="340"/>
        <w:jc w:val="right"/>
      </w:pPr>
      <w:r>
        <w:rPr>
          <w:rFonts w:ascii="Arial" w:hAnsi="Arial" w:cs="Arial"/>
          <w:b w:val="0"/>
          <w:sz w:val="22"/>
          <w:rtl w:val="1"/>
          <w:szCs w:val="22"/>
        </w:rPr>
        <w:t>1. يؤدي الطرف الثاني عمله بعناية، ويحافظ على أدوات العمل وأسرار المنشأة.</w:t>
      </w:r>
    </w:p>
    <w:p>
      <w:pPr>
        <w:bidi w:val="1"/>
        <w:ind w:right="340"/>
        <w:jc w:val="right"/>
      </w:pPr>
      <w:r>
        <w:rPr>
          <w:rFonts w:ascii="Arial" w:hAnsi="Arial" w:cs="Arial"/>
          <w:b w:val="0"/>
          <w:sz w:val="22"/>
          <w:rtl w:val="1"/>
          <w:szCs w:val="22"/>
        </w:rPr>
        <w:t>2. يدفع الطرف الأول الأجر في موعده، ويمكّن الطرف الثاني من إجازاته، ويوفر له بيئة عمل آمنة.</w:t>
      </w:r>
    </w:p>
    <w:p>
      <w:pPr>
        <w:bidi w:val="1"/>
        <w:jc w:val="right"/>
      </w:pPr>
      <w:r>
        <w:rPr>
          <w:rFonts w:ascii="Arial" w:hAnsi="Arial" w:cs="Arial"/>
          <w:b/>
          <w:color w:val="0B2063"/>
          <w:sz w:val="24"/>
          <w:rtl w:val="1"/>
          <w:szCs w:val="24"/>
          <w:bCs/>
        </w:rPr>
        <w:t>البند التاسع: التوثيق والنسخ</w:t>
      </w:r>
    </w:p>
    <w:p>
      <w:pPr>
        <w:bidi w:val="1"/>
        <w:jc w:val="right"/>
      </w:pPr>
      <w:r>
        <w:rPr>
          <w:rFonts w:ascii="Arial" w:hAnsi="Arial" w:cs="Arial"/>
          <w:b w:val="0"/>
          <w:sz w:val="22"/>
          <w:rtl w:val="1"/>
          <w:szCs w:val="22"/>
        </w:rPr>
        <w:t>يوثق الطرف الأول هذا العقد إلكترونياً على المنصة المعتمدة لدى وزارة الموارد البشرية والتنمية الاجتماعية. وحُرر من نسختين، بيد كل طرف نسخة، وتسري أحكام نظام العمل ولائحته التنفيذية فيما لم يرد فيه نص.</w:t>
      </w:r>
    </w:p>
    <w:p>
      <w:pPr>
        <w:bidi w:val="1"/>
        <w:jc w:val="right"/>
      </w:pPr>
      <w:r>
        <w:rPr>
          <w:rFonts w:ascii="Arial" w:hAnsi="Arial" w:cs="Arial"/>
          <w:b/>
          <w:color w:val="0B2063"/>
          <w:sz w:val="24"/>
          <w:rtl w:val="1"/>
          <w:szCs w:val="24"/>
          <w:bCs/>
        </w:rPr>
        <w:t>شروط إضافية</w:t>
      </w:r>
    </w:p>
    <w:p>
      <w:pPr>
        <w:bidi w:val="1"/>
        <w:jc w:val="right"/>
      </w:pPr>
      <w:r>
        <w:rPr>
          <w:rFonts w:ascii="Arial" w:hAnsi="Arial" w:cs="Arial"/>
          <w:b/>
          <w:sz w:val="22"/>
          <w:rtl w:val="1"/>
          <w:szCs w:val="22"/>
          <w:bCs/>
        </w:rPr>
        <w:t xml:space="preserve">شروط إضافية: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4933"/>
        <w:gridCol w:w="4933"/>
      </w:tblGrid>
      <w:tr>
        <w:tc>
          <w:tcPr>
            <w:tcW w:type="dxa" w:w="4933"/>
          </w:tcPr>
          <w:p>
            <w:pPr>
              <w:bidi w:val="1"/>
              <w:jc w:val="right"/>
            </w:pPr>
            <w:r>
              <w:rPr>
                <w:rFonts w:ascii="Arial" w:hAnsi="Arial" w:cs="Arial"/>
                <w:b w:val="0"/>
                <w:sz w:val="20"/>
                <w:rtl w:val="1"/>
                <w:szCs w:val="20"/>
              </w:rPr>
              <w:br/>
              <w:br/>
            </w:r>
          </w:p>
        </w:tc>
        <w:tc>
          <w:tcPr>
            <w:tcW w:type="dxa" w:w="4933"/>
          </w:tcPr>
          <w:p>
            <w:pPr>
              <w:bidi w:val="1"/>
              <w:jc w:val="right"/>
            </w:pPr>
            <w:r>
              <w:rPr>
                <w:rFonts w:ascii="Arial" w:hAnsi="Arial" w:cs="Arial"/>
                <w:b w:val="0"/>
                <w:sz w:val="20"/>
                <w:rtl w:val="1"/>
                <w:szCs w:val="20"/>
              </w:rPr>
              <w:br/>
              <w:br/>
            </w:r>
          </w:p>
        </w:tc>
      </w:tr>
      <w:tr>
        <w:tc>
          <w:tcPr>
            <w:tcW w:type="dxa" w:w="4933"/>
            <w:tcBorders>
              <w:top w:val="single" w:sz="6" w:color="0B2063"/>
            </w:tcBorders>
          </w:tcPr>
          <w:p>
            <w:pPr>
              <w:bidi w:val="1"/>
              <w:jc w:val="right"/>
            </w:pPr>
            <w:r>
              <w:rPr>
                <w:rFonts w:ascii="Arial" w:hAnsi="Arial" w:cs="Arial"/>
                <w:b w:val="0"/>
                <w:color w:val="5B6688"/>
                <w:sz w:val="20"/>
                <w:rtl w:val="1"/>
                <w:szCs w:val="20"/>
              </w:rPr>
              <w:t>الطرف الأول: صاحب العمل</w:t>
            </w:r>
          </w:p>
        </w:tc>
        <w:tc>
          <w:tcPr>
            <w:tcW w:type="dxa" w:w="4933"/>
            <w:tcBorders>
              <w:top w:val="single" w:sz="6" w:color="0B2063"/>
            </w:tcBorders>
          </w:tcPr>
          <w:p>
            <w:pPr>
              <w:bidi w:val="1"/>
              <w:jc w:val="right"/>
            </w:pPr>
            <w:r>
              <w:rPr>
                <w:rFonts w:ascii="Arial" w:hAnsi="Arial" w:cs="Arial"/>
                <w:b w:val="0"/>
                <w:color w:val="5B6688"/>
                <w:sz w:val="20"/>
                <w:rtl w:val="1"/>
                <w:szCs w:val="20"/>
              </w:rPr>
              <w:t>الطرف الثاني: العامل</w:t>
            </w:r>
          </w:p>
        </w:tc>
      </w:tr>
    </w:tbl>
    <w:p>
      <w:pPr>
        <w:bidi w:val="1"/>
        <w:jc w:val="right"/>
      </w:pPr>
      <w:r>
        <w:rPr>
          <w:rFonts w:ascii="Arial" w:hAnsi="Arial" w:cs="Arial"/>
          <w:b w:val="0"/>
          <w:color w:val="5B6688"/>
          <w:sz w:val="16"/>
          <w:rtl w:val="1"/>
          <w:szCs w:val="16"/>
        </w:rPr>
        <w:t>نموذج استرشادي يُعدّل بحسب حالة المنشأة، ولا يغني عن توثيق العقد على منصة قوى.</w:t>
      </w:r>
    </w:p>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عمل</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